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eastAsia="黑体"/>
          <w:kern w:val="0"/>
          <w:sz w:val="32"/>
          <w:szCs w:val="32"/>
        </w:rPr>
      </w:pPr>
      <w:bookmarkStart w:id="0" w:name="_GoBack"/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国家综合性消防救援队伍消防员招录</w:t>
      </w:r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体能测试、岗位适应性测试项目及标准</w:t>
      </w:r>
    </w:p>
    <w:bookmarkEnd w:id="0"/>
    <w:p>
      <w:pPr>
        <w:widowControl/>
        <w:spacing w:line="6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（2021</w:t>
      </w:r>
      <w:r>
        <w:rPr>
          <w:rFonts w:eastAsia="楷体_GB2312"/>
          <w:kern w:val="0"/>
          <w:sz w:val="32"/>
          <w:szCs w:val="32"/>
        </w:rPr>
        <w:t>年）</w:t>
      </w: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319"/>
        <w:gridCol w:w="397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417"/>
        <w:gridCol w:w="269"/>
        <w:gridCol w:w="37"/>
        <w:gridCol w:w="373"/>
        <w:gridCol w:w="299"/>
        <w:gridCol w:w="51"/>
        <w:gridCol w:w="329"/>
        <w:gridCol w:w="501"/>
        <w:gridCol w:w="39"/>
        <w:gridCol w:w="139"/>
        <w:gridCol w:w="593"/>
        <w:gridCol w:w="39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1000米跑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（分、秒）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3′55″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3′50″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3′45″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3′40″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eastAsia="仿宋_GB2312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1.分组考核。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20" w:firstLineChars="200"/>
            </w:pPr>
            <w:r>
              <w:rPr>
                <w:rFonts w:eastAsia="仿宋_GB2312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原地跳高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eastAsia="黑体"/>
              </w:rPr>
              <w:t>（厘米）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60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63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65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小标宋简体"/>
                <w:kern w:val="0"/>
              </w:rPr>
            </w:pPr>
            <w:r>
              <w:rPr>
                <w:rFonts w:eastAsia="方正小标宋简体"/>
                <w:kern w:val="0"/>
              </w:rPr>
              <w:t>67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小标宋简体"/>
                <w:kern w:val="0"/>
              </w:rPr>
            </w:pPr>
            <w:r>
              <w:rPr>
                <w:rFonts w:eastAsia="仿宋_GB2312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87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1.单个或分组考核。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20" w:firstLineChars="200"/>
            </w:pPr>
            <w:r>
              <w:t>4.</w:t>
            </w:r>
            <w:r>
              <w:rPr>
                <w:rFonts w:eastAsia="仿宋_GB2312"/>
              </w:rPr>
              <w:t>得分超出10分的，每递增3厘米增加1分，最高15分。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立定跳远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2.0</w:t>
            </w: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2.33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2.37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2.41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center"/>
            </w:pPr>
            <w:r>
              <w:t>2.45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1.单个或分组考核。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20" w:firstLineChars="200"/>
              <w:rPr>
                <w:kern w:val="0"/>
              </w:rPr>
            </w:pPr>
            <w:r>
              <w:t>4.</w:t>
            </w:r>
            <w:r>
              <w:rPr>
                <w:rFonts w:eastAsia="仿宋_GB2312"/>
              </w:rPr>
              <w:t>得分超出10分的，每递增4厘米增加1分，最高15分。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eastAsia="黑体"/>
              </w:rPr>
              <w:t>单杠引体向上（次/3分钟）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kern w:val="0"/>
              </w:rPr>
            </w:pPr>
            <w:r>
              <w:rPr>
                <w:rFonts w:eastAsia="仿宋_GB2312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144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1.单个或分组考核。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kern w:val="0"/>
              </w:rPr>
            </w:pPr>
            <w:r>
              <w:rPr>
                <w:rFonts w:eastAsia="仿宋_GB2312"/>
              </w:rPr>
              <w:t>4.得分超出10分的，每递增1次增加1分，最高15分。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0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俯卧撑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（次/2分钟）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30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35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139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1.单个或分组考核。</w:t>
            </w:r>
          </w:p>
          <w:p>
            <w:pPr>
              <w:adjustRightInd w:val="0"/>
              <w:snapToGrid w:val="0"/>
              <w:spacing w:line="52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52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3.得分超出10分的，每递增5次增加1分，最高15分。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10米×4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往返跑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eastAsia="黑体"/>
              </w:rPr>
              <w:t>（秒）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left="-153" w:leftChars="-73" w:right="-204" w:rightChars="-97"/>
              <w:jc w:val="center"/>
              <w:rPr>
                <w:kern w:val="0"/>
              </w:rPr>
            </w:pPr>
            <w: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12″5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12″3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11″9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t>10″3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kern w:val="0"/>
              </w:rPr>
            </w:pPr>
            <w:r>
              <w:rPr>
                <w:rFonts w:eastAsia="仿宋_GB2312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194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1.单个或分组考核。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5.高原地区按照上述内地标准增加1秒。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1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100米跑（秒）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17</w:t>
            </w:r>
            <w: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16</w:t>
            </w:r>
            <w: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  <w: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  <w: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15</w:t>
            </w:r>
            <w: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″9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″6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″3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14</w:t>
            </w:r>
            <w:r>
              <w:t>″0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1973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1.分组考核。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5.高原地区按照上述内地标准增加1秒。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黑体"/>
              </w:rPr>
              <w:t>备    注</w:t>
            </w:r>
          </w:p>
        </w:tc>
        <w:tc>
          <w:tcPr>
            <w:tcW w:w="8106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1.总成绩最高40分，</w:t>
            </w:r>
            <w:r>
              <w:rPr>
                <w:rFonts w:hint="eastAsia" w:eastAsia="仿宋_GB2312"/>
              </w:rPr>
              <w:t>单项未取得有效成绩的不予招录。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4.测试项目及标准中“以上”“以下”均含本级、本数。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30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项    目</w:t>
            </w:r>
          </w:p>
        </w:tc>
        <w:tc>
          <w:tcPr>
            <w:tcW w:w="515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测试办法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优秀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良好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中等</w:t>
            </w:r>
          </w:p>
        </w:tc>
        <w:tc>
          <w:tcPr>
            <w:tcW w:w="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2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负重登六楼</w:t>
            </w:r>
          </w:p>
        </w:tc>
        <w:tc>
          <w:tcPr>
            <w:tcW w:w="515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1′15″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1′30″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1′40″</w:t>
            </w:r>
          </w:p>
        </w:tc>
        <w:tc>
          <w:tcPr>
            <w:tcW w:w="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2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原地攀登六米拉梯</w:t>
            </w:r>
          </w:p>
        </w:tc>
        <w:tc>
          <w:tcPr>
            <w:tcW w:w="515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15″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20″</w:t>
            </w:r>
          </w:p>
        </w:tc>
        <w:tc>
          <w:tcPr>
            <w:tcW w:w="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黑暗环境搜寻</w:t>
            </w:r>
          </w:p>
        </w:tc>
        <w:tc>
          <w:tcPr>
            <w:tcW w:w="515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38″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40″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42″</w:t>
            </w:r>
          </w:p>
        </w:tc>
        <w:tc>
          <w:tcPr>
            <w:tcW w:w="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拖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eastAsia="黑体"/>
              </w:rPr>
              <w:t xml:space="preserve">   拽</w:t>
            </w:r>
          </w:p>
        </w:tc>
        <w:tc>
          <w:tcPr>
            <w:tcW w:w="515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13″</w:t>
            </w:r>
          </w:p>
        </w:tc>
        <w:tc>
          <w:tcPr>
            <w:tcW w:w="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14″</w:t>
            </w:r>
          </w:p>
        </w:tc>
        <w:tc>
          <w:tcPr>
            <w:tcW w:w="6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20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    注</w:t>
            </w:r>
          </w:p>
        </w:tc>
        <w:tc>
          <w:tcPr>
            <w:tcW w:w="7868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eastAsia="仿宋_GB2312"/>
              </w:rPr>
            </w:pPr>
            <w:r>
              <w:rPr>
                <w:rFonts w:eastAsia="仿宋_GB2312"/>
              </w:rPr>
              <w:t>1.单项成绩</w:t>
            </w:r>
            <w:r>
              <w:rPr>
                <w:rFonts w:hint="eastAsia" w:eastAsia="仿宋_GB2312"/>
              </w:rPr>
              <w:t>未达到</w:t>
            </w:r>
            <w:r>
              <w:rPr>
                <w:rFonts w:eastAsia="仿宋_GB2312"/>
              </w:rPr>
              <w:t>“一般”标准</w:t>
            </w:r>
            <w:r>
              <w:rPr>
                <w:rFonts w:hint="eastAsia" w:eastAsia="仿宋_GB2312"/>
              </w:rPr>
              <w:t>的不予招录。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2021-08-10T06:42:28Z</dcterms:created>
  <dc:creator>C1713</dc:creator>
  <cp:lastModifiedBy>一个人的好天气</cp:lastModifiedBy>
  <dcterms:modified xsi:type="dcterms:W3CDTF">2021-08-10T06:43:38Z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